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D9D" w14:textId="77777777"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14:paraId="587FD98A" w14:textId="55B9B41E" w:rsidR="006F0445" w:rsidRPr="00873BEF" w:rsidRDefault="007772CE" w:rsidP="006F0445">
      <w:pPr>
        <w:shd w:val="clear" w:color="auto" w:fill="F6F6F6"/>
        <w:spacing w:after="150" w:line="240" w:lineRule="atLeast"/>
        <w:textAlignment w:val="baseline"/>
        <w:rPr>
          <w:rFonts w:eastAsia="Times New Roman" w:cs="Arial"/>
          <w:color w:val="000000"/>
        </w:rPr>
      </w:pPr>
      <w:r>
        <w:rPr>
          <w:rFonts w:eastAsia="Times New Roman" w:cs="Arial"/>
          <w:b/>
          <w:bCs/>
          <w:color w:val="000000"/>
          <w:kern w:val="36"/>
          <w:sz w:val="28"/>
        </w:rPr>
        <w:t xml:space="preserve">Mechanical Engineer </w:t>
      </w:r>
    </w:p>
    <w:p w14:paraId="3BC9643E" w14:textId="77777777" w:rsidR="006F0445" w:rsidRPr="00873BEF" w:rsidRDefault="006F0445" w:rsidP="006F0445">
      <w:pPr>
        <w:shd w:val="clear" w:color="auto" w:fill="333333"/>
        <w:spacing w:after="0" w:line="255" w:lineRule="atLeast"/>
        <w:textAlignment w:val="center"/>
        <w:outlineLvl w:val="1"/>
        <w:rPr>
          <w:rFonts w:eastAsia="Times New Roman" w:cs="Arial"/>
          <w:b/>
          <w:bCs/>
          <w:color w:val="FFFFFF"/>
        </w:rPr>
      </w:pPr>
      <w:r w:rsidRPr="00873BEF">
        <w:rPr>
          <w:rFonts w:eastAsia="Times New Roman" w:cs="Arial"/>
          <w:b/>
          <w:bCs/>
          <w:color w:val="FFFFFF"/>
        </w:rPr>
        <w:t>About this job</w:t>
      </w:r>
    </w:p>
    <w:p w14:paraId="69D27EFA" w14:textId="77777777" w:rsidR="00213D4A" w:rsidRDefault="009660E4" w:rsidP="00213D4A">
      <w:pPr>
        <w:pStyle w:val="NormalWeb"/>
        <w:rPr>
          <w:rFonts w:ascii="Segoe UI" w:hAnsi="Segoe UI" w:cs="Segoe UI"/>
          <w:b/>
          <w:bCs/>
          <w:color w:val="000000"/>
        </w:rPr>
      </w:pPr>
      <w:r>
        <w:rPr>
          <w:rFonts w:ascii="Segoe UI" w:hAnsi="Segoe UI" w:cs="Segoe UI"/>
          <w:b/>
          <w:bCs/>
          <w:color w:val="000000"/>
        </w:rPr>
        <w:t>Summary</w:t>
      </w:r>
    </w:p>
    <w:p w14:paraId="33797BC5" w14:textId="59248A17" w:rsidR="00213D4A" w:rsidRPr="00FB45DE" w:rsidRDefault="00213D4A" w:rsidP="00213D4A">
      <w:pPr>
        <w:pStyle w:val="NormalWeb"/>
        <w:rPr>
          <w:rFonts w:asciiTheme="minorHAnsi" w:hAnsiTheme="minorHAnsi" w:cstheme="minorHAnsi"/>
          <w:b/>
          <w:bCs/>
          <w:color w:val="000000"/>
          <w:sz w:val="22"/>
          <w:szCs w:val="22"/>
        </w:rPr>
      </w:pPr>
      <w:r w:rsidRPr="00FB45DE">
        <w:rPr>
          <w:rFonts w:asciiTheme="minorHAnsi" w:hAnsiTheme="minorHAnsi" w:cstheme="minorHAnsi"/>
          <w:sz w:val="22"/>
          <w:szCs w:val="22"/>
        </w:rPr>
        <w:t>Researches, plans, and designs mechanical and electromechanical products and systems, and directs and coordinates activities involved in fabrication, operation, application, installation, and repair of mechanical or electromechanical products and systems by performing the following duties.</w:t>
      </w:r>
    </w:p>
    <w:p w14:paraId="5EE3F821" w14:textId="1A114876" w:rsidR="00873BEF" w:rsidRDefault="00873BEF" w:rsidP="00873BEF">
      <w:pPr>
        <w:pStyle w:val="NormalWeb"/>
        <w:rPr>
          <w:rFonts w:ascii="Segoe UI" w:hAnsi="Segoe UI" w:cs="Segoe UI"/>
          <w:b/>
          <w:bCs/>
          <w:color w:val="000000"/>
        </w:rPr>
      </w:pPr>
      <w:r w:rsidRPr="00375963">
        <w:rPr>
          <w:rFonts w:ascii="Segoe UI" w:hAnsi="Segoe UI" w:cs="Segoe UI"/>
          <w:b/>
          <w:bCs/>
          <w:color w:val="000000"/>
        </w:rPr>
        <w:t>Responsibilities Include:</w:t>
      </w:r>
    </w:p>
    <w:p w14:paraId="6AB2FFD9" w14:textId="1D02DB53" w:rsidR="00CF6C77" w:rsidRPr="00686FC7"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Assist in c</w:t>
      </w:r>
      <w:r w:rsidR="00CF6C77">
        <w:rPr>
          <w:rFonts w:eastAsia="Times New Roman" w:cs="Segoe UI"/>
          <w:color w:val="000000"/>
        </w:rPr>
        <w:t>reat</w:t>
      </w:r>
      <w:r>
        <w:rPr>
          <w:rFonts w:eastAsia="Times New Roman" w:cs="Segoe UI"/>
          <w:color w:val="000000"/>
        </w:rPr>
        <w:t>ion and maintenance of</w:t>
      </w:r>
      <w:r w:rsidR="00CF6C77" w:rsidRPr="00686FC7">
        <w:rPr>
          <w:rFonts w:eastAsia="Times New Roman" w:cs="Segoe UI"/>
          <w:color w:val="000000"/>
        </w:rPr>
        <w:t xml:space="preserve"> quality standards on all </w:t>
      </w:r>
      <w:r w:rsidR="00CF6C77">
        <w:rPr>
          <w:rFonts w:eastAsia="Times New Roman" w:cs="Segoe UI"/>
          <w:color w:val="000000"/>
        </w:rPr>
        <w:t xml:space="preserve">new </w:t>
      </w:r>
      <w:r w:rsidR="00CF6C77" w:rsidRPr="00686FC7">
        <w:rPr>
          <w:rFonts w:eastAsia="Times New Roman" w:cs="Segoe UI"/>
          <w:color w:val="000000"/>
        </w:rPr>
        <w:t>products</w:t>
      </w:r>
      <w:r w:rsidR="00CF6C77">
        <w:rPr>
          <w:rFonts w:eastAsia="Times New Roman" w:cs="Segoe UI"/>
          <w:color w:val="000000"/>
        </w:rPr>
        <w:t>.</w:t>
      </w:r>
    </w:p>
    <w:p w14:paraId="700E1D51" w14:textId="00D07932" w:rsidR="00CF6C77"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D</w:t>
      </w:r>
      <w:r w:rsidR="00CF6C77">
        <w:rPr>
          <w:rFonts w:eastAsia="Times New Roman" w:cs="Segoe UI"/>
          <w:color w:val="000000"/>
        </w:rPr>
        <w:t xml:space="preserve">esign new products and </w:t>
      </w:r>
      <w:r w:rsidR="00CF6C77" w:rsidRPr="00375963">
        <w:rPr>
          <w:rFonts w:eastAsia="Times New Roman" w:cs="Segoe UI"/>
          <w:color w:val="000000"/>
        </w:rPr>
        <w:t>modify existing designs</w:t>
      </w:r>
      <w:r w:rsidR="00CF6C77">
        <w:rPr>
          <w:rFonts w:eastAsia="Times New Roman" w:cs="Segoe UI"/>
          <w:color w:val="000000"/>
        </w:rPr>
        <w:t>.</w:t>
      </w:r>
    </w:p>
    <w:p w14:paraId="36E27AA7" w14:textId="72B27786" w:rsidR="00CF6C77" w:rsidRPr="007772CE" w:rsidRDefault="00CF6C77" w:rsidP="007772CE">
      <w:pPr>
        <w:pStyle w:val="ListParagraph"/>
        <w:numPr>
          <w:ilvl w:val="0"/>
          <w:numId w:val="9"/>
        </w:numPr>
        <w:spacing w:after="0" w:line="240" w:lineRule="auto"/>
        <w:rPr>
          <w:rFonts w:eastAsia="Times New Roman" w:cs="Segoe UI"/>
          <w:color w:val="000000"/>
        </w:rPr>
      </w:pPr>
      <w:r w:rsidRPr="00375963">
        <w:rPr>
          <w:rFonts w:eastAsia="Times New Roman" w:cs="Segoe UI"/>
          <w:color w:val="000000"/>
        </w:rPr>
        <w:t xml:space="preserve">Resolves </w:t>
      </w:r>
      <w:r>
        <w:rPr>
          <w:rFonts w:eastAsia="Times New Roman" w:cs="Segoe UI"/>
          <w:color w:val="000000"/>
        </w:rPr>
        <w:t>Warranty and Rectification</w:t>
      </w:r>
      <w:r w:rsidR="00855E20">
        <w:rPr>
          <w:rFonts w:eastAsia="Times New Roman" w:cs="Segoe UI"/>
          <w:color w:val="000000"/>
        </w:rPr>
        <w:t xml:space="preserve"> issues</w:t>
      </w:r>
      <w:r>
        <w:rPr>
          <w:rFonts w:eastAsia="Times New Roman" w:cs="Segoe UI"/>
          <w:color w:val="000000"/>
        </w:rPr>
        <w:t xml:space="preserve"> as requested by </w:t>
      </w:r>
      <w:r w:rsidR="007772CE">
        <w:rPr>
          <w:rFonts w:eastAsia="Times New Roman" w:cs="Segoe UI"/>
          <w:color w:val="000000"/>
        </w:rPr>
        <w:t>Director of Engineering</w:t>
      </w:r>
      <w:r w:rsidRPr="00375963">
        <w:rPr>
          <w:rFonts w:eastAsia="Times New Roman" w:cs="Segoe UI"/>
          <w:color w:val="000000"/>
        </w:rPr>
        <w:t>.</w:t>
      </w:r>
    </w:p>
    <w:p w14:paraId="29881EA7" w14:textId="77777777" w:rsidR="00CF6C77" w:rsidRDefault="00CF6C77" w:rsidP="00CF6C77">
      <w:pPr>
        <w:pStyle w:val="ListParagraph"/>
        <w:numPr>
          <w:ilvl w:val="0"/>
          <w:numId w:val="9"/>
        </w:numPr>
        <w:spacing w:after="0" w:line="240" w:lineRule="auto"/>
        <w:rPr>
          <w:rFonts w:eastAsia="Times New Roman" w:cs="Segoe UI"/>
          <w:color w:val="000000"/>
        </w:rPr>
      </w:pPr>
      <w:r w:rsidRPr="00375963">
        <w:rPr>
          <w:rFonts w:eastAsia="Times New Roman" w:cs="Segoe UI"/>
          <w:color w:val="000000"/>
        </w:rPr>
        <w:t>Maintains a working knowledge of safety policies and regulations to ensure duties of self and others</w:t>
      </w:r>
      <w:r>
        <w:rPr>
          <w:rFonts w:eastAsia="Times New Roman" w:cs="Segoe UI"/>
          <w:color w:val="000000"/>
        </w:rPr>
        <w:t xml:space="preserve"> are performed in a safe manner ensuring documentation is in place.</w:t>
      </w:r>
    </w:p>
    <w:p w14:paraId="660CB92B" w14:textId="77777777"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Provides support and documentation for new products to successfully enter mainstream manufacturing.</w:t>
      </w:r>
    </w:p>
    <w:p w14:paraId="112891EC" w14:textId="07239AC4"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Supports the development of Features, Benefits, Spec.’s, and various Marcom for Sales as it relates to new products.</w:t>
      </w:r>
    </w:p>
    <w:p w14:paraId="5C72C268" w14:textId="77777777" w:rsidR="00CF6C77" w:rsidRDefault="00CF6C77" w:rsidP="00CF6C77">
      <w:pPr>
        <w:pStyle w:val="ListParagraph"/>
        <w:numPr>
          <w:ilvl w:val="0"/>
          <w:numId w:val="9"/>
        </w:numPr>
        <w:spacing w:after="0" w:line="240" w:lineRule="auto"/>
        <w:rPr>
          <w:rFonts w:eastAsia="Times New Roman" w:cs="Segoe UI"/>
          <w:color w:val="000000"/>
        </w:rPr>
      </w:pPr>
      <w:r w:rsidRPr="0038599D">
        <w:rPr>
          <w:rFonts w:eastAsia="Times New Roman" w:cs="Segoe UI"/>
          <w:color w:val="000000"/>
        </w:rPr>
        <w:t xml:space="preserve">Support the Sales Team in conveying new product knowledge to customer with personal visits, conference calls, etc. </w:t>
      </w:r>
    </w:p>
    <w:p w14:paraId="3998E80C" w14:textId="09485CB0" w:rsidR="00CF6C77" w:rsidRPr="0038599D" w:rsidRDefault="007772CE"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 xml:space="preserve">Assist in resolution of </w:t>
      </w:r>
      <w:r w:rsidR="00CF6C77" w:rsidRPr="0038599D">
        <w:rPr>
          <w:rFonts w:eastAsia="Times New Roman" w:cs="Segoe UI"/>
          <w:color w:val="000000"/>
        </w:rPr>
        <w:t xml:space="preserve">Manufacturing, Assembly, Outsourcing, Warranty and Rectification issues. </w:t>
      </w:r>
    </w:p>
    <w:p w14:paraId="3A0AED26" w14:textId="77777777" w:rsidR="00CF6C77" w:rsidRDefault="00CF6C77" w:rsidP="00CF6C77">
      <w:pPr>
        <w:pStyle w:val="ListParagraph"/>
        <w:numPr>
          <w:ilvl w:val="0"/>
          <w:numId w:val="9"/>
        </w:numPr>
        <w:spacing w:after="0" w:line="240" w:lineRule="auto"/>
        <w:rPr>
          <w:rFonts w:eastAsia="Times New Roman" w:cs="Segoe UI"/>
          <w:color w:val="000000"/>
        </w:rPr>
      </w:pPr>
      <w:r w:rsidRPr="004C7A48">
        <w:rPr>
          <w:rFonts w:eastAsia="Times New Roman" w:cs="Segoe UI"/>
          <w:color w:val="000000"/>
        </w:rPr>
        <w:t>Provides guidance to manufacturing and assembly during in</w:t>
      </w:r>
      <w:r>
        <w:rPr>
          <w:rFonts w:eastAsia="Times New Roman" w:cs="Segoe UI"/>
          <w:color w:val="000000"/>
        </w:rPr>
        <w:t>i</w:t>
      </w:r>
      <w:r w:rsidRPr="004C7A48">
        <w:rPr>
          <w:rFonts w:eastAsia="Times New Roman" w:cs="Segoe UI"/>
          <w:color w:val="000000"/>
        </w:rPr>
        <w:t>tial new product build.</w:t>
      </w:r>
    </w:p>
    <w:p w14:paraId="5038AE02" w14:textId="602BFB39" w:rsidR="00CF6C77" w:rsidRDefault="00CF6C77" w:rsidP="00CF6C77">
      <w:pPr>
        <w:pStyle w:val="ListParagraph"/>
        <w:numPr>
          <w:ilvl w:val="0"/>
          <w:numId w:val="9"/>
        </w:numPr>
        <w:spacing w:after="0" w:line="240" w:lineRule="auto"/>
        <w:rPr>
          <w:rFonts w:eastAsia="Times New Roman" w:cs="Segoe UI"/>
          <w:color w:val="000000"/>
        </w:rPr>
      </w:pPr>
      <w:r w:rsidRPr="00CF12A7">
        <w:rPr>
          <w:rFonts w:eastAsia="Times New Roman" w:cs="Segoe UI"/>
          <w:color w:val="000000"/>
        </w:rPr>
        <w:t xml:space="preserve">Actively research and </w:t>
      </w:r>
      <w:r w:rsidR="007772CE" w:rsidRPr="00CF12A7">
        <w:rPr>
          <w:rFonts w:eastAsia="Times New Roman" w:cs="Segoe UI"/>
          <w:color w:val="000000"/>
        </w:rPr>
        <w:t>analyze</w:t>
      </w:r>
      <w:r w:rsidRPr="00CF12A7">
        <w:rPr>
          <w:rFonts w:eastAsia="Times New Roman" w:cs="Segoe UI"/>
          <w:color w:val="000000"/>
        </w:rPr>
        <w:t xml:space="preserve"> competitive offerings.  </w:t>
      </w:r>
    </w:p>
    <w:p w14:paraId="0C5857C3" w14:textId="42BBBC88" w:rsidR="00CF6C77" w:rsidRPr="007772CE" w:rsidRDefault="00CF6C77" w:rsidP="007772CE">
      <w:pPr>
        <w:pStyle w:val="ListParagraph"/>
        <w:numPr>
          <w:ilvl w:val="0"/>
          <w:numId w:val="9"/>
        </w:numPr>
        <w:spacing w:after="0" w:line="240" w:lineRule="auto"/>
        <w:rPr>
          <w:rFonts w:eastAsia="Times New Roman" w:cs="Segoe UI"/>
          <w:color w:val="000000"/>
        </w:rPr>
      </w:pPr>
      <w:r w:rsidRPr="004C7A48">
        <w:rPr>
          <w:rFonts w:eastAsia="Times New Roman" w:cs="Segoe UI"/>
          <w:color w:val="000000"/>
        </w:rPr>
        <w:t>Confers with management, production, and marketing staff to determine engineering feasibility, required resources, cost effectiveness, and market demand for new products.</w:t>
      </w:r>
    </w:p>
    <w:p w14:paraId="342B842B" w14:textId="373C92B6" w:rsidR="00CF6C77" w:rsidRDefault="00CF6C77" w:rsidP="00CF6C77">
      <w:pPr>
        <w:pStyle w:val="ListParagraph"/>
        <w:numPr>
          <w:ilvl w:val="0"/>
          <w:numId w:val="9"/>
        </w:numPr>
        <w:spacing w:after="0" w:line="240" w:lineRule="auto"/>
        <w:rPr>
          <w:rFonts w:eastAsia="Times New Roman" w:cs="Segoe UI"/>
          <w:color w:val="000000"/>
        </w:rPr>
      </w:pPr>
      <w:r w:rsidRPr="0038599D">
        <w:rPr>
          <w:rFonts w:eastAsia="Times New Roman" w:cs="Segoe UI"/>
          <w:color w:val="000000"/>
        </w:rPr>
        <w:t>Maintains a working knowledge of new technologies which may improve product positioning and market competitiveness for LeMatic and develops recommendations accordingly.</w:t>
      </w:r>
    </w:p>
    <w:p w14:paraId="047A4589" w14:textId="77777777"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Supports the development of owner’s manuals for all new products.</w:t>
      </w:r>
    </w:p>
    <w:p w14:paraId="61CA3910" w14:textId="37D98FAB" w:rsidR="00CF6C77" w:rsidRDefault="00CF6C77" w:rsidP="00CF6C77">
      <w:pPr>
        <w:pStyle w:val="ListParagraph"/>
        <w:numPr>
          <w:ilvl w:val="0"/>
          <w:numId w:val="9"/>
        </w:numPr>
        <w:spacing w:after="0" w:line="240" w:lineRule="auto"/>
        <w:rPr>
          <w:rFonts w:eastAsia="Times New Roman" w:cs="Segoe UI"/>
          <w:color w:val="000000"/>
        </w:rPr>
      </w:pPr>
      <w:r>
        <w:rPr>
          <w:rFonts w:eastAsia="Times New Roman" w:cs="Segoe UI"/>
          <w:color w:val="000000"/>
        </w:rPr>
        <w:t xml:space="preserve">Supports or owns special project initiatives as directed by </w:t>
      </w:r>
      <w:r w:rsidR="00FB45DE">
        <w:rPr>
          <w:rFonts w:eastAsia="Times New Roman" w:cs="Segoe UI"/>
          <w:color w:val="000000"/>
        </w:rPr>
        <w:t>Director of Engineering</w:t>
      </w:r>
      <w:r>
        <w:rPr>
          <w:rFonts w:eastAsia="Times New Roman" w:cs="Segoe UI"/>
          <w:color w:val="000000"/>
        </w:rPr>
        <w:t>.</w:t>
      </w:r>
    </w:p>
    <w:p w14:paraId="3069555C" w14:textId="77777777" w:rsidR="000E14AB" w:rsidRPr="0038599D" w:rsidRDefault="000E14AB" w:rsidP="000E14AB">
      <w:pPr>
        <w:pStyle w:val="ListParagraph"/>
        <w:spacing w:after="0" w:line="240" w:lineRule="auto"/>
        <w:rPr>
          <w:rFonts w:eastAsia="Times New Roman" w:cs="Segoe UI"/>
          <w:color w:val="000000"/>
        </w:rPr>
      </w:pPr>
    </w:p>
    <w:p w14:paraId="73E2F342" w14:textId="4A570C0D" w:rsidR="00375963" w:rsidRPr="00213D4A" w:rsidRDefault="00107223" w:rsidP="00213D4A">
      <w:pPr>
        <w:rPr>
          <w:rFonts w:eastAsia="Times New Roman" w:cs="Segoe UI"/>
          <w:color w:val="000000"/>
        </w:rPr>
      </w:pPr>
      <w:r>
        <w:rPr>
          <w:rFonts w:ascii="Segoe UI" w:hAnsi="Segoe UI" w:cs="Segoe UI"/>
          <w:b/>
          <w:color w:val="000000"/>
          <w:sz w:val="24"/>
        </w:rPr>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lastRenderedPageBreak/>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lastRenderedPageBreak/>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4F08ED3" w14:textId="77777777" w:rsidR="00107223" w:rsidRDefault="00107223" w:rsidP="00107223">
      <w:pPr>
        <w:spacing w:before="180" w:after="180" w:line="240" w:lineRule="auto"/>
      </w:pPr>
      <w:r>
        <w:rPr>
          <w:rFonts w:ascii="Segoe UI" w:hAnsi="Segoe UI" w:cs="Segoe UI"/>
          <w:b/>
          <w:color w:val="000000"/>
          <w:sz w:val="24"/>
        </w:rPr>
        <w:t>Education and/or Experience</w:t>
      </w:r>
      <w:r>
        <w:rPr>
          <w:rFonts w:ascii="Georgia" w:hAnsi="Georgia" w:cs="Georgia"/>
          <w:color w:val="000000"/>
          <w:sz w:val="24"/>
        </w:rPr>
        <w:t xml:space="preserve"> </w:t>
      </w:r>
    </w:p>
    <w:p w14:paraId="3BA3F7DD"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Bachelor's degree from four-year college or university</w:t>
      </w:r>
      <w:r w:rsidR="00BC31C4">
        <w:rPr>
          <w:rFonts w:asciiTheme="minorHAnsi" w:hAnsiTheme="minorHAnsi" w:cs="Segoe UI"/>
          <w:color w:val="000000"/>
          <w:sz w:val="22"/>
          <w:szCs w:val="22"/>
        </w:rPr>
        <w:t xml:space="preserve"> plus 5 </w:t>
      </w:r>
      <w:r w:rsidRPr="00107223">
        <w:rPr>
          <w:rFonts w:asciiTheme="minorHAnsi" w:hAnsiTheme="minorHAnsi" w:cs="Segoe UI"/>
          <w:color w:val="000000"/>
          <w:sz w:val="22"/>
          <w:szCs w:val="22"/>
        </w:rPr>
        <w:t>years related experience and/or training; or equivalent combination of education and experience.</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218756D4" w14:textId="77777777" w:rsidR="00873BEF" w:rsidRPr="009660E4" w:rsidRDefault="00107223" w:rsidP="00873BEF">
      <w:pPr>
        <w:pStyle w:val="NormalWeb"/>
        <w:rPr>
          <w:rFonts w:ascii="Segoe UI" w:hAnsi="Segoe UI" w:cs="Segoe UI"/>
          <w:b/>
          <w:color w:val="000000"/>
        </w:rPr>
      </w:pPr>
      <w:r>
        <w:rPr>
          <w:rFonts w:ascii="Segoe UI" w:hAnsi="Segoe UI" w:cs="Segoe UI"/>
          <w:b/>
          <w:bCs/>
          <w:color w:val="000000"/>
        </w:rPr>
        <w:t>De</w:t>
      </w:r>
      <w:r w:rsidR="00873BEF" w:rsidRPr="009660E4">
        <w:rPr>
          <w:rFonts w:ascii="Segoe UI" w:hAnsi="Segoe UI" w:cs="Segoe UI"/>
          <w:b/>
          <w:bCs/>
          <w:color w:val="000000"/>
        </w:rPr>
        <w:t>sired Skills &amp; Experience</w:t>
      </w:r>
    </w:p>
    <w:p w14:paraId="601AC447" w14:textId="77777777" w:rsidR="002759A0" w:rsidRPr="001459A7" w:rsidRDefault="009660E4" w:rsidP="002759A0">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Four to ten</w:t>
      </w:r>
      <w:r w:rsidR="002759A0" w:rsidRPr="001459A7">
        <w:rPr>
          <w:rFonts w:eastAsia="Times New Roman" w:cs="Times New Roman"/>
          <w:szCs w:val="24"/>
        </w:rPr>
        <w:t xml:space="preserve"> year</w:t>
      </w:r>
      <w:r>
        <w:rPr>
          <w:rFonts w:eastAsia="Times New Roman" w:cs="Times New Roman"/>
          <w:szCs w:val="24"/>
        </w:rPr>
        <w:t>s</w:t>
      </w:r>
      <w:r w:rsidR="002759A0" w:rsidRPr="001459A7">
        <w:rPr>
          <w:rFonts w:eastAsia="Times New Roman" w:cs="Times New Roman"/>
          <w:szCs w:val="24"/>
        </w:rPr>
        <w:t xml:space="preserve"> </w:t>
      </w:r>
      <w:r>
        <w:rPr>
          <w:rFonts w:eastAsia="Times New Roman" w:cs="Times New Roman"/>
          <w:szCs w:val="24"/>
        </w:rPr>
        <w:t xml:space="preserve">related </w:t>
      </w:r>
      <w:r w:rsidR="002759A0" w:rsidRPr="001459A7">
        <w:rPr>
          <w:rFonts w:eastAsia="Times New Roman" w:cs="Times New Roman"/>
          <w:szCs w:val="24"/>
        </w:rPr>
        <w:t>experience</w:t>
      </w:r>
      <w:r w:rsidR="00CF2E5A">
        <w:rPr>
          <w:rFonts w:eastAsia="Times New Roman" w:cs="Times New Roman"/>
          <w:szCs w:val="24"/>
        </w:rPr>
        <w:t>.</w:t>
      </w:r>
    </w:p>
    <w:p w14:paraId="7DE8B9A5" w14:textId="77777777" w:rsidR="002759A0" w:rsidRPr="001459A7" w:rsidRDefault="002759A0" w:rsidP="002759A0">
      <w:pPr>
        <w:numPr>
          <w:ilvl w:val="0"/>
          <w:numId w:val="7"/>
        </w:numPr>
        <w:spacing w:before="100" w:beforeAutospacing="1" w:after="100" w:afterAutospacing="1" w:line="240" w:lineRule="auto"/>
        <w:rPr>
          <w:rFonts w:eastAsia="Times New Roman" w:cs="Times New Roman"/>
          <w:szCs w:val="24"/>
        </w:rPr>
      </w:pPr>
      <w:r w:rsidRPr="001459A7">
        <w:rPr>
          <w:rFonts w:eastAsia="Times New Roman" w:cs="Times New Roman"/>
          <w:szCs w:val="24"/>
        </w:rPr>
        <w:t>Must be able to work independently and part of a team</w:t>
      </w:r>
      <w:r w:rsidR="00CF2E5A">
        <w:rPr>
          <w:rFonts w:eastAsia="Times New Roman" w:cs="Times New Roman"/>
          <w:szCs w:val="24"/>
        </w:rPr>
        <w:t>.</w:t>
      </w:r>
    </w:p>
    <w:p w14:paraId="6426F7AF" w14:textId="77777777" w:rsidR="00CF2E5A" w:rsidRDefault="00CF2E5A" w:rsidP="002759A0">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Cost consciousness.</w:t>
      </w:r>
    </w:p>
    <w:p w14:paraId="4E73CF6F" w14:textId="37592E83" w:rsidR="0038785E" w:rsidRPr="0038785E" w:rsidRDefault="0038785E" w:rsidP="00D348EE">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K</w:t>
      </w:r>
      <w:bookmarkStart w:id="0" w:name="_GoBack"/>
      <w:bookmarkEnd w:id="0"/>
      <w:r w:rsidR="002759A0" w:rsidRPr="0038785E">
        <w:rPr>
          <w:rFonts w:eastAsia="Times New Roman" w:cs="Times New Roman"/>
          <w:szCs w:val="24"/>
        </w:rPr>
        <w:t xml:space="preserve">nowledge of </w:t>
      </w:r>
      <w:r>
        <w:rPr>
          <w:rFonts w:eastAsia="Times New Roman" w:cs="Times New Roman"/>
          <w:szCs w:val="24"/>
        </w:rPr>
        <w:t xml:space="preserve">SolidWorks, </w:t>
      </w:r>
      <w:r w:rsidR="002759A0" w:rsidRPr="0038785E">
        <w:rPr>
          <w:rFonts w:eastAsia="Times New Roman" w:cs="Times New Roman"/>
          <w:szCs w:val="24"/>
        </w:rPr>
        <w:t>Lean Manufacturing</w:t>
      </w:r>
      <w:r>
        <w:rPr>
          <w:rFonts w:eastAsia="Times New Roman" w:cs="Times New Roman"/>
          <w:szCs w:val="24"/>
        </w:rPr>
        <w:t>, R</w:t>
      </w:r>
      <w:r w:rsidRPr="0038785E">
        <w:rPr>
          <w:rFonts w:eastAsia="Times New Roman" w:cs="Times New Roman"/>
          <w:szCs w:val="24"/>
        </w:rPr>
        <w:t>apid-</w:t>
      </w:r>
      <w:r>
        <w:rPr>
          <w:rFonts w:eastAsia="Times New Roman" w:cs="Times New Roman"/>
          <w:szCs w:val="24"/>
        </w:rPr>
        <w:t>P</w:t>
      </w:r>
      <w:r w:rsidRPr="0038785E">
        <w:rPr>
          <w:rFonts w:eastAsia="Times New Roman" w:cs="Times New Roman"/>
          <w:szCs w:val="24"/>
        </w:rPr>
        <w:t xml:space="preserve">rototyping, and </w:t>
      </w:r>
      <w:r>
        <w:rPr>
          <w:rFonts w:eastAsia="Times New Roman" w:cs="Times New Roman"/>
          <w:szCs w:val="24"/>
        </w:rPr>
        <w:t>A</w:t>
      </w:r>
      <w:r w:rsidRPr="0038785E">
        <w:rPr>
          <w:rFonts w:eastAsia="Times New Roman" w:cs="Times New Roman"/>
          <w:szCs w:val="24"/>
        </w:rPr>
        <w:t xml:space="preserve">dditive </w:t>
      </w:r>
      <w:r>
        <w:rPr>
          <w:rFonts w:eastAsia="Times New Roman" w:cs="Times New Roman"/>
          <w:szCs w:val="24"/>
        </w:rPr>
        <w:t>M</w:t>
      </w:r>
      <w:r w:rsidRPr="0038785E">
        <w:rPr>
          <w:rFonts w:eastAsia="Times New Roman" w:cs="Times New Roman"/>
          <w:szCs w:val="24"/>
        </w:rPr>
        <w:t>anufacturing</w:t>
      </w:r>
      <w:r>
        <w:rPr>
          <w:rFonts w:eastAsia="Times New Roman" w:cs="Times New Roman"/>
          <w:szCs w:val="24"/>
        </w:rPr>
        <w:t>.</w:t>
      </w:r>
    </w:p>
    <w:p w14:paraId="77EDA954" w14:textId="77777777" w:rsidR="002759A0" w:rsidRDefault="002759A0" w:rsidP="002759A0">
      <w:pPr>
        <w:numPr>
          <w:ilvl w:val="0"/>
          <w:numId w:val="7"/>
        </w:numPr>
        <w:spacing w:before="100" w:beforeAutospacing="1" w:after="100" w:afterAutospacing="1" w:line="240" w:lineRule="auto"/>
        <w:rPr>
          <w:rFonts w:eastAsia="Times New Roman" w:cs="Times New Roman"/>
          <w:szCs w:val="24"/>
        </w:rPr>
      </w:pPr>
      <w:r w:rsidRPr="001459A7">
        <w:rPr>
          <w:rFonts w:eastAsia="Times New Roman" w:cs="Times New Roman"/>
          <w:szCs w:val="24"/>
        </w:rPr>
        <w:t>Good attendance and ability to work overtime</w:t>
      </w:r>
      <w:r w:rsidR="00CF2E5A">
        <w:rPr>
          <w:rFonts w:eastAsia="Times New Roman" w:cs="Times New Roman"/>
          <w:szCs w:val="24"/>
        </w:rPr>
        <w:t>.</w:t>
      </w:r>
    </w:p>
    <w:p w14:paraId="0297ED61" w14:textId="29E8251D" w:rsidR="0038785E" w:rsidRPr="0038785E" w:rsidRDefault="00CF2E5A" w:rsidP="0038785E">
      <w:pPr>
        <w:numPr>
          <w:ilvl w:val="0"/>
          <w:numId w:val="7"/>
        </w:numPr>
        <w:spacing w:before="100" w:beforeAutospacing="1" w:after="100" w:afterAutospacing="1" w:line="240" w:lineRule="auto"/>
        <w:rPr>
          <w:rFonts w:eastAsia="Times New Roman" w:cs="Times New Roman"/>
          <w:szCs w:val="24"/>
        </w:rPr>
      </w:pPr>
      <w:r>
        <w:rPr>
          <w:rFonts w:eastAsia="Times New Roman" w:cs="Times New Roman"/>
          <w:szCs w:val="24"/>
        </w:rPr>
        <w:t>Must have excellent written and oral communication skills.</w:t>
      </w:r>
    </w:p>
    <w:p w14:paraId="615A08E8" w14:textId="77777777"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175A" w14:textId="77777777" w:rsidR="00C90D59" w:rsidRDefault="00C90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20C0" w14:textId="77777777" w:rsidR="00C90D59" w:rsidRDefault="00C90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6CCC" w14:textId="77777777" w:rsidR="00C90D59" w:rsidRDefault="00C9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EF58" w14:textId="77777777" w:rsidR="00C90D59" w:rsidRDefault="00C90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8432" w14:textId="77777777" w:rsidR="00C90D59" w:rsidRDefault="00C9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45"/>
    <w:rsid w:val="00010580"/>
    <w:rsid w:val="000350C8"/>
    <w:rsid w:val="000E14AB"/>
    <w:rsid w:val="000E2AEA"/>
    <w:rsid w:val="00107223"/>
    <w:rsid w:val="00193D31"/>
    <w:rsid w:val="001C6894"/>
    <w:rsid w:val="001E1EE6"/>
    <w:rsid w:val="0020561E"/>
    <w:rsid w:val="00213D4A"/>
    <w:rsid w:val="00253FAD"/>
    <w:rsid w:val="002759A0"/>
    <w:rsid w:val="002F2E73"/>
    <w:rsid w:val="00321DF8"/>
    <w:rsid w:val="00322884"/>
    <w:rsid w:val="00375963"/>
    <w:rsid w:val="0038785E"/>
    <w:rsid w:val="00402DD1"/>
    <w:rsid w:val="004D7BEB"/>
    <w:rsid w:val="004E483D"/>
    <w:rsid w:val="004E4C1C"/>
    <w:rsid w:val="00557532"/>
    <w:rsid w:val="00574C16"/>
    <w:rsid w:val="00686FC7"/>
    <w:rsid w:val="006F0445"/>
    <w:rsid w:val="007334F4"/>
    <w:rsid w:val="00734079"/>
    <w:rsid w:val="007772CE"/>
    <w:rsid w:val="007874B1"/>
    <w:rsid w:val="00855E20"/>
    <w:rsid w:val="00873BEF"/>
    <w:rsid w:val="008A62B3"/>
    <w:rsid w:val="008C6A71"/>
    <w:rsid w:val="008E0A9A"/>
    <w:rsid w:val="009660E4"/>
    <w:rsid w:val="00967267"/>
    <w:rsid w:val="009707CB"/>
    <w:rsid w:val="009801DB"/>
    <w:rsid w:val="009F5C4D"/>
    <w:rsid w:val="009F6BE1"/>
    <w:rsid w:val="00A9039C"/>
    <w:rsid w:val="00A94061"/>
    <w:rsid w:val="00AD6B8C"/>
    <w:rsid w:val="00B10033"/>
    <w:rsid w:val="00BC31C4"/>
    <w:rsid w:val="00BF1EA5"/>
    <w:rsid w:val="00C7736C"/>
    <w:rsid w:val="00C87022"/>
    <w:rsid w:val="00C90D59"/>
    <w:rsid w:val="00CE0209"/>
    <w:rsid w:val="00CF2E5A"/>
    <w:rsid w:val="00CF6C77"/>
    <w:rsid w:val="00D06E4E"/>
    <w:rsid w:val="00D96EC4"/>
    <w:rsid w:val="00E0259E"/>
    <w:rsid w:val="00E20407"/>
    <w:rsid w:val="00E37D72"/>
    <w:rsid w:val="00E532A2"/>
    <w:rsid w:val="00EB24D6"/>
    <w:rsid w:val="00EB3977"/>
    <w:rsid w:val="00F04F2A"/>
    <w:rsid w:val="00F620DE"/>
    <w:rsid w:val="00F63BF1"/>
    <w:rsid w:val="00F80CCD"/>
    <w:rsid w:val="00F97702"/>
    <w:rsid w:val="00FA62D0"/>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Aaron Weaver</cp:lastModifiedBy>
  <cp:revision>5</cp:revision>
  <cp:lastPrinted>2018-08-31T13:12:00Z</cp:lastPrinted>
  <dcterms:created xsi:type="dcterms:W3CDTF">2018-08-31T12:19:00Z</dcterms:created>
  <dcterms:modified xsi:type="dcterms:W3CDTF">2018-09-10T19:41:00Z</dcterms:modified>
</cp:coreProperties>
</file>